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2F" w:rsidRDefault="00C7752F" w:rsidP="00C7752F">
      <w:r>
        <w:t>BOTSWANA SIDE OF THE KALAGADI</w:t>
      </w:r>
    </w:p>
    <w:p w:rsidR="00C7752F" w:rsidRDefault="00C7752F" w:rsidP="00C7752F">
      <w:r>
        <w:t xml:space="preserve">We decided on a 3 week trip to this area staying on the Botswana side for 17 nights and only 1 on the South African side at </w:t>
      </w:r>
      <w:proofErr w:type="spellStart"/>
      <w:r>
        <w:t>Nossab</w:t>
      </w:r>
      <w:proofErr w:type="spellEnd"/>
      <w:r>
        <w:t xml:space="preserve">. Below was our planned itinerary, we had done only the </w:t>
      </w:r>
      <w:proofErr w:type="spellStart"/>
      <w:r>
        <w:t>Mabu</w:t>
      </w:r>
      <w:proofErr w:type="spellEnd"/>
      <w:r>
        <w:t xml:space="preserve"> leg before.</w:t>
      </w:r>
    </w:p>
    <w:p w:rsidR="00C7752F" w:rsidRDefault="00C7752F" w:rsidP="00C7752F">
      <w:r>
        <w:rPr>
          <w:noProof/>
          <w:lang w:eastAsia="en-ZA"/>
        </w:rPr>
        <w:drawing>
          <wp:inline distT="0" distB="0" distL="0" distR="0">
            <wp:extent cx="5724525" cy="3819525"/>
            <wp:effectExtent l="19050" t="0" r="9525" b="0"/>
            <wp:docPr id="3" name="Picture 3" descr="C:\Users\Paul\Documents\mabu ktp 2015\IMG_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Documents\mabu ktp 2015\IMG_3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60" w:type="dxa"/>
        <w:tblInd w:w="97" w:type="dxa"/>
        <w:tblLook w:val="04A0"/>
      </w:tblPr>
      <w:tblGrid>
        <w:gridCol w:w="1100"/>
        <w:gridCol w:w="960"/>
        <w:gridCol w:w="2440"/>
        <w:gridCol w:w="1560"/>
      </w:tblGrid>
      <w:tr w:rsidR="00C7752F" w:rsidRPr="003D62BE" w:rsidTr="00D75478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11-Apr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SAT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KU</w:t>
            </w:r>
            <w:r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RU</w:t>
            </w: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 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12-Apr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SUN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MABU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mabu</w:t>
            </w:r>
            <w:proofErr w:type="spellEnd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 xml:space="preserve"> pan 4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13-Apr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MABU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mabu</w:t>
            </w:r>
            <w:proofErr w:type="spellEnd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 xml:space="preserve"> pan 4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14-Apr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MABU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mabu</w:t>
            </w:r>
            <w:proofErr w:type="spellEnd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 xml:space="preserve"> pan 4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15-Apr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WED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MABU TRAIL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Mosaoane</w:t>
            </w:r>
            <w:proofErr w:type="spellEnd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 xml:space="preserve"> pan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16-Apr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THURS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NOSSAB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Nossab</w:t>
            </w:r>
            <w:proofErr w:type="spellEnd"/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17-Apr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FRI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POLENTSWA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 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GEMSBOK TRAIL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Sesatswe</w:t>
            </w:r>
            <w:proofErr w:type="spellEnd"/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18-Apr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GEMSBOK TRAIL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Langrambuta</w:t>
            </w:r>
            <w:proofErr w:type="spellEnd"/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19-Apr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SUN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KAA SIZWE PAN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Sizatsoe</w:t>
            </w:r>
            <w:proofErr w:type="spellEnd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 xml:space="preserve"> 1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20-Apr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KAA SWARTPAN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Swart pan 1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21-Apr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KAA GNUS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Gnus 1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22-Apr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WED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KAA GNUS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Gnus 1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23-Apr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THURS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KAA THAPEDI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Thupapedi</w:t>
            </w:r>
            <w:proofErr w:type="spellEnd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 xml:space="preserve"> 1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24-Apr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FRI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KAA THAPEDI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Thupapedi</w:t>
            </w:r>
            <w:proofErr w:type="spellEnd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 xml:space="preserve"> 1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25-Apr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POLETSWA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Camp no 1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26-Apr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SUN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POLETSWA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Camp no 1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NOSSAB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 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27-Apr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MON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TWO RIVERS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Camp no 2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28-Apr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TWO RIVERS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Camp no 2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29-Apr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WED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TWO RIVERS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Camp no 2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30-Apr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THURS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KIMBERLY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proofErr w:type="spellStart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Protea</w:t>
            </w:r>
            <w:proofErr w:type="spellEnd"/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 xml:space="preserve"> hotel</w:t>
            </w:r>
          </w:p>
        </w:tc>
      </w:tr>
      <w:tr w:rsidR="00C7752F" w:rsidRPr="003D62BE" w:rsidTr="00D754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jc w:val="right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01-May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FRI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HOME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2F" w:rsidRPr="003D62BE" w:rsidRDefault="00C7752F" w:rsidP="00D75478">
            <w:pPr>
              <w:spacing w:before="0" w:after="0" w:afterAutospacing="0"/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</w:pPr>
            <w:r w:rsidRPr="003D62BE">
              <w:rPr>
                <w:rFonts w:ascii="Arial Rounded MT Bold" w:eastAsia="Times New Roman" w:hAnsi="Arial Rounded MT Bold" w:cs="Arial"/>
                <w:bCs/>
                <w:sz w:val="16"/>
                <w:szCs w:val="16"/>
                <w:lang w:eastAsia="en-ZA"/>
              </w:rPr>
              <w:t> </w:t>
            </w:r>
          </w:p>
        </w:tc>
      </w:tr>
    </w:tbl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lastRenderedPageBreak/>
        <w:t xml:space="preserve">Travelling with our retired dairy farming friends in their Land cruiser we left early for </w:t>
      </w:r>
      <w:proofErr w:type="spellStart"/>
      <w:proofErr w:type="gramStart"/>
      <w:r>
        <w:rPr>
          <w:rFonts w:ascii="Arial Rounded MT Bold" w:hAnsi="Arial Rounded MT Bold"/>
          <w:sz w:val="16"/>
          <w:szCs w:val="16"/>
        </w:rPr>
        <w:t>Kuruman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</w:t>
      </w:r>
      <w:r w:rsidRPr="003D62BE">
        <w:rPr>
          <w:rFonts w:ascii="Arial Rounded MT Bold" w:hAnsi="Arial Rounded MT Bold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and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decided to follow the back roads which was great until we hit a massive thunderstorm on the dirt road R372 from </w:t>
      </w:r>
      <w:proofErr w:type="spellStart"/>
      <w:r>
        <w:rPr>
          <w:rFonts w:ascii="Arial Rounded MT Bold" w:hAnsi="Arial Rounded MT Bold"/>
          <w:sz w:val="16"/>
          <w:szCs w:val="16"/>
        </w:rPr>
        <w:t>Rivilo,both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vehicles were transformed into a red mess</w:t>
      </w:r>
      <w:r w:rsidRPr="00524E61">
        <w:rPr>
          <w:rFonts w:ascii="Arial Rounded MT Bold" w:hAnsi="Arial Rounded MT Bold"/>
          <w:sz w:val="16"/>
          <w:szCs w:val="16"/>
        </w:rPr>
        <w:t xml:space="preserve"> </w:t>
      </w:r>
      <w:r>
        <w:rPr>
          <w:rFonts w:ascii="Arial Rounded MT Bold" w:hAnsi="Arial Rounded MT Bold"/>
          <w:noProof/>
          <w:sz w:val="16"/>
          <w:szCs w:val="16"/>
          <w:lang w:eastAsia="en-ZA"/>
        </w:rPr>
        <w:drawing>
          <wp:inline distT="0" distB="0" distL="0" distR="0">
            <wp:extent cx="5152404" cy="3181350"/>
            <wp:effectExtent l="19050" t="0" r="0" b="0"/>
            <wp:docPr id="7" name="Picture 2" descr="C:\Users\Paul\Documents\bots mabu camp pics 2015\DSCF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Documents\bots mabu camp pics 2015\DSCF1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404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MABU CAMPSITE</w:t>
      </w: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  <w:r w:rsidRPr="00524E61">
        <w:rPr>
          <w:rFonts w:ascii="Arial Rounded MT Bold" w:hAnsi="Arial Rounded MT Bold"/>
          <w:noProof/>
          <w:sz w:val="16"/>
          <w:szCs w:val="16"/>
          <w:lang w:eastAsia="en-ZA"/>
        </w:rPr>
        <w:drawing>
          <wp:inline distT="0" distB="0" distL="0" distR="0">
            <wp:extent cx="5524666" cy="3686175"/>
            <wp:effectExtent l="19050" t="0" r="0" b="0"/>
            <wp:docPr id="5" name="Picture 1" descr="C:\Users\Paul\Documents\mabu ktp 2015\IMG_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mabu ktp 2015\IMG_3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66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16"/>
          <w:szCs w:val="16"/>
        </w:rPr>
        <w:t>.</w:t>
      </w: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The next day we set off for </w:t>
      </w:r>
      <w:proofErr w:type="spellStart"/>
      <w:r>
        <w:rPr>
          <w:rFonts w:ascii="Arial Rounded MT Bold" w:hAnsi="Arial Rounded MT Bold"/>
          <w:sz w:val="16"/>
          <w:szCs w:val="16"/>
        </w:rPr>
        <w:t>Mabu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and had the most pleasant border crossing in years with polite and friendly staff on both sides. </w:t>
      </w:r>
      <w:proofErr w:type="spellStart"/>
      <w:r>
        <w:rPr>
          <w:rFonts w:ascii="Arial Rounded MT Bold" w:hAnsi="Arial Rounded MT Bold"/>
          <w:sz w:val="16"/>
          <w:szCs w:val="16"/>
        </w:rPr>
        <w:t>Mabu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was green and the </w:t>
      </w:r>
      <w:proofErr w:type="spellStart"/>
      <w:r>
        <w:rPr>
          <w:rFonts w:ascii="Arial Rounded MT Bold" w:hAnsi="Arial Rounded MT Bold"/>
          <w:sz w:val="16"/>
          <w:szCs w:val="16"/>
        </w:rPr>
        <w:t>Mabu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pan was full of water. We were visited by the notorious lions on our second night whist sleeping on the </w:t>
      </w:r>
      <w:proofErr w:type="gramStart"/>
      <w:r>
        <w:rPr>
          <w:rFonts w:ascii="Arial Rounded MT Bold" w:hAnsi="Arial Rounded MT Bold"/>
          <w:sz w:val="16"/>
          <w:szCs w:val="16"/>
        </w:rPr>
        <w:t>ground,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it is one guaranteed way of getting cuddled by your wife!!! The game was not as numerous as during our last </w:t>
      </w:r>
      <w:proofErr w:type="gramStart"/>
      <w:r>
        <w:rPr>
          <w:rFonts w:ascii="Arial Rounded MT Bold" w:hAnsi="Arial Rounded MT Bold"/>
          <w:sz w:val="16"/>
          <w:szCs w:val="16"/>
        </w:rPr>
        <w:t>visits,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just sitting camp overlooking the pan and reading was a great way to unwind. We have always made sure on our trips that the first campsite is a 3 day stay just to unwind before doing anything else.</w:t>
      </w: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  <w:r w:rsidRPr="00C7752F">
        <w:rPr>
          <w:rFonts w:ascii="Arial Rounded MT Bold" w:hAnsi="Arial Rounded MT Bold"/>
          <w:sz w:val="16"/>
          <w:szCs w:val="16"/>
        </w:rPr>
        <w:lastRenderedPageBreak/>
        <w:drawing>
          <wp:inline distT="0" distB="0" distL="0" distR="0">
            <wp:extent cx="4518694" cy="3390900"/>
            <wp:effectExtent l="19050" t="0" r="0" b="0"/>
            <wp:docPr id="9" name="Picture 3" descr="C:\Users\Paul\Documents\bots mabu camp pics 2015\DSCF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Documents\bots mabu camp pics 2015\DSCF1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9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THE CLEAN UP</w:t>
      </w: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  <w:r w:rsidRPr="00C7752F">
        <w:rPr>
          <w:rFonts w:ascii="Arial Rounded MT Bold" w:hAnsi="Arial Rounded MT Bold"/>
          <w:sz w:val="16"/>
          <w:szCs w:val="16"/>
        </w:rPr>
        <w:drawing>
          <wp:inline distT="0" distB="0" distL="0" distR="0">
            <wp:extent cx="5724525" cy="3076575"/>
            <wp:effectExtent l="19050" t="0" r="9525" b="0"/>
            <wp:docPr id="4" name="Picture 4" descr="C:\Users\Paul\Documents\mabu ktp 2015\IMG_1619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\Documents\mabu ktp 2015\IMG_1619-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WHOS LOOKING</w:t>
      </w: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C7752F" w:rsidRDefault="00C7752F" w:rsidP="00C7752F">
      <w:pPr>
        <w:rPr>
          <w:rFonts w:ascii="Arial Rounded MT Bold" w:hAnsi="Arial Rounded MT Bold"/>
          <w:sz w:val="16"/>
          <w:szCs w:val="16"/>
        </w:rPr>
      </w:pPr>
    </w:p>
    <w:p w:rsidR="00A21F33" w:rsidRDefault="00C7752F"/>
    <w:sectPr w:rsidR="00A21F33" w:rsidSect="00C7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52F"/>
    <w:rsid w:val="000E5E76"/>
    <w:rsid w:val="001E7F91"/>
    <w:rsid w:val="005F0630"/>
    <w:rsid w:val="006F5941"/>
    <w:rsid w:val="009B1866"/>
    <w:rsid w:val="00C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274</Words>
  <Characters>1567</Characters>
  <Application>Microsoft Office Word</Application>
  <DocSecurity>0</DocSecurity>
  <Lines>13</Lines>
  <Paragraphs>3</Paragraphs>
  <ScaleCrop>false</ScaleCrop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2015-05-15T13:49:00Z</dcterms:created>
  <dcterms:modified xsi:type="dcterms:W3CDTF">2015-05-15T13:54:00Z</dcterms:modified>
</cp:coreProperties>
</file>